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6D" w:rsidRDefault="002D1E84" w:rsidP="002D1E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6C03E4" w:rsidRPr="006C03E4">
        <w:rPr>
          <w:b/>
          <w:sz w:val="36"/>
          <w:szCs w:val="36"/>
        </w:rPr>
        <w:t>Защита персональных данных</w:t>
      </w:r>
    </w:p>
    <w:p w:rsidR="006C03E4" w:rsidRDefault="006C03E4" w:rsidP="006C03E4">
      <w:pPr>
        <w:jc w:val="center"/>
        <w:rPr>
          <w:b/>
          <w:sz w:val="36"/>
          <w:szCs w:val="36"/>
        </w:rPr>
      </w:pPr>
    </w:p>
    <w:p w:rsidR="006C03E4" w:rsidRDefault="006C03E4" w:rsidP="006C03E4">
      <w:r>
        <w:t xml:space="preserve"> Политика в области обработки и обеспечения безопасности персональных данных</w:t>
      </w:r>
    </w:p>
    <w:p w:rsidR="006C03E4" w:rsidRDefault="006C03E4" w:rsidP="006C03E4">
      <w:pPr>
        <w:rPr>
          <w:b/>
          <w:sz w:val="32"/>
          <w:szCs w:val="32"/>
        </w:rPr>
      </w:pPr>
      <w:r w:rsidRPr="006C03E4">
        <w:rPr>
          <w:b/>
          <w:sz w:val="32"/>
          <w:szCs w:val="32"/>
        </w:rPr>
        <w:t>1. Общие положения</w:t>
      </w:r>
    </w:p>
    <w:p w:rsidR="006C03E4" w:rsidRDefault="006C03E4" w:rsidP="006C03E4">
      <w:r>
        <w:t xml:space="preserve">АНО ДПО «Болива» , ИНН 7448990508, адрес: 454014, г. Челябинск, ул, Комсомольский проспект, 55, далее «Организация», в рамках выполнения своей основной деятельности осуществляет обработку персональных  данных различных категорий субъектов персональных данных с использованием информационных систем персональных данных, включающих в том числе интернет сайты «Организации»: </w:t>
      </w:r>
      <w:r>
        <w:rPr>
          <w:lang w:val="en-US"/>
        </w:rPr>
        <w:t>boliva</w:t>
      </w:r>
      <w:r w:rsidRPr="006C03E4">
        <w:t>.</w:t>
      </w:r>
      <w:r>
        <w:rPr>
          <w:lang w:val="en-US"/>
        </w:rPr>
        <w:t>ru</w:t>
      </w:r>
      <w:r>
        <w:t xml:space="preserve"> .</w:t>
      </w:r>
    </w:p>
    <w:p w:rsidR="006C03E4" w:rsidRDefault="006C03E4" w:rsidP="006C03E4">
      <w:r>
        <w:t>В соответствии с действующим законодательством Российской Федерации Организация является оператором персональных данных. При организации  и осуществлении обработки персональных данных</w:t>
      </w:r>
      <w:r w:rsidR="001E278B">
        <w:t xml:space="preserve"> Организация руководствуется требованиями Федерального закона от 27.07.2006 № 152-ФЗ «О персональных данных»  и принятыми в соответствии с ним иными нормативными и правовыми актами. </w:t>
      </w:r>
    </w:p>
    <w:p w:rsidR="001E278B" w:rsidRPr="00DF484D" w:rsidRDefault="001E278B" w:rsidP="006C03E4">
      <w:pPr>
        <w:rPr>
          <w:rFonts w:cstheme="minorHAnsi"/>
          <w:color w:val="312228"/>
          <w:shd w:val="clear" w:color="auto" w:fill="FFFFFF"/>
        </w:rPr>
      </w:pPr>
      <w:r w:rsidRPr="00DF484D">
        <w:rPr>
          <w:rFonts w:cstheme="minorHAnsi"/>
        </w:rPr>
        <w:t>Для целей настоящей Политики под персональными данными понимаются любая информация,</w:t>
      </w:r>
      <w:r w:rsidRPr="00DF484D">
        <w:rPr>
          <w:rFonts w:cstheme="minorHAnsi"/>
          <w:color w:val="312228"/>
          <w:shd w:val="clear" w:color="auto" w:fill="FFFFFF"/>
        </w:rPr>
        <w:t xml:space="preserve"> предоставленная через интернет-сайты Организации и (или) собранная с использованием таких интернет-сайтов, относящаяся к прямо или косвенно определенному, или определяемому физическому лицу (субъекту персональных данных).</w:t>
      </w:r>
    </w:p>
    <w:p w:rsidR="001E278B" w:rsidRDefault="001E278B" w:rsidP="001E278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color w:val="312228"/>
          <w:sz w:val="32"/>
          <w:szCs w:val="32"/>
          <w:lang w:eastAsia="ru-RU"/>
        </w:rPr>
      </w:pPr>
      <w:r w:rsidRPr="001E278B">
        <w:rPr>
          <w:rFonts w:eastAsia="Times New Roman" w:cstheme="minorHAnsi"/>
          <w:b/>
          <w:color w:val="312228"/>
          <w:sz w:val="32"/>
          <w:szCs w:val="32"/>
          <w:lang w:eastAsia="ru-RU"/>
        </w:rPr>
        <w:t>2. Сбор персональных данных</w:t>
      </w:r>
    </w:p>
    <w:p w:rsidR="00DF484D" w:rsidRPr="001E278B" w:rsidRDefault="00DF484D" w:rsidP="001E278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color w:val="312228"/>
          <w:sz w:val="32"/>
          <w:szCs w:val="32"/>
          <w:lang w:eastAsia="ru-RU"/>
        </w:rPr>
      </w:pP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Организация осуществляет сбор информации через интернет-сайты двумя способами: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• Персональные данные, предоставляемые пользователями: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Организация осуществляет сбор персональных данных, которые вводят в поля данных на интернет-сайтах Организации сами пользователи или иные лица по их поручению.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• Пассивный сбор персональных данных о текущем подключении в части статистических сведений: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На интернет-сайтах Организации может проводиться сбор статистических данных о пользователе, включая: 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посещенные страницы;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количество посещений страниц;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длительность пользовательской сессии;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точки входа (сторонние сайты, с которых пользователь по ссылке переходит на сайты Организации);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точки выхода (ссылки на сайтах Организации, по которым пользователь переходит на сторонние сайты);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страна пользователя;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регион пользователя;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провайдер пользователя;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браузер пользователя;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системные языки пользователя;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ОС пользователя;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разрешение экрана пользователя;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— кол-во цветов экрана пользователя.</w:t>
      </w:r>
    </w:p>
    <w:p w:rsidR="001E278B" w:rsidRPr="00DF484D" w:rsidRDefault="001E278B" w:rsidP="006C03E4">
      <w:pPr>
        <w:rPr>
          <w:rFonts w:cstheme="minorHAnsi"/>
          <w:color w:val="312228"/>
          <w:shd w:val="clear" w:color="auto" w:fill="FFFFFF"/>
        </w:rPr>
      </w:pPr>
      <w:r w:rsidRPr="00DF484D">
        <w:rPr>
          <w:rFonts w:cstheme="minorHAnsi"/>
          <w:color w:val="312228"/>
          <w:shd w:val="clear" w:color="auto" w:fill="FFFFFF"/>
        </w:rPr>
        <w:lastRenderedPageBreak/>
        <w:t>Данные могут быть получены с помощью различных методов, например, файлов cookies и файловых веб-маяков и др. Организация может использовать сторонние интернет-сервисы для организации сбора статистических персональных данных, сторонние интернет-сервисы обеспечивают хранение полученных данных на собственных серверах. Организация не несет ответственности за локализацию серверов сторонних интернет-сервисов. Организация не проводит сопоставление информации, предоставляемой пользователем самостоятельно и</w:t>
      </w:r>
      <w:r>
        <w:rPr>
          <w:rFonts w:ascii="Arial" w:hAnsi="Arial" w:cs="Arial"/>
          <w:color w:val="312228"/>
          <w:sz w:val="20"/>
          <w:szCs w:val="20"/>
          <w:shd w:val="clear" w:color="auto" w:fill="FFFFFF"/>
        </w:rPr>
        <w:t xml:space="preserve"> </w:t>
      </w:r>
      <w:r w:rsidRPr="00DF484D">
        <w:rPr>
          <w:rFonts w:cstheme="minorHAnsi"/>
          <w:color w:val="312228"/>
          <w:shd w:val="clear" w:color="auto" w:fill="FFFFFF"/>
        </w:rPr>
        <w:t>позволяющей идентифицировать субъекта персональных данных, со статистическими персональными данными, полученными в ходе применения подобных пассивных методов сбора информации.</w:t>
      </w:r>
    </w:p>
    <w:p w:rsidR="001E278B" w:rsidRPr="00DF484D" w:rsidRDefault="001E278B" w:rsidP="001E278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312228"/>
          <w:sz w:val="32"/>
          <w:szCs w:val="32"/>
        </w:rPr>
      </w:pPr>
      <w:r w:rsidRPr="00DF484D">
        <w:rPr>
          <w:rFonts w:asciiTheme="minorHAnsi" w:hAnsiTheme="minorHAnsi" w:cstheme="minorHAnsi"/>
          <w:bCs w:val="0"/>
          <w:color w:val="312228"/>
          <w:sz w:val="32"/>
          <w:szCs w:val="32"/>
        </w:rPr>
        <w:t>3. Принципы и условия обработки персональных данных</w:t>
      </w:r>
    </w:p>
    <w:p w:rsidR="001E278B" w:rsidRDefault="001E278B" w:rsidP="006C03E4"/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Обработка персональных данных в Организации осуществляется на законной и справедливой основе и ограничивается достижением конкретных, заранее определенных и законных целей, в том числе, в соответствии с Офертой и условиями использования.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Обработке подлежат только персональные данные, которые отвечают целям их обработки. Содержание и объем обрабатываемых в Организации персональных данных соответствуют заявленным целям обработки, избыточность обрабатываемых персональных данных не допускается.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При обработке персональных данных в Организации обеспечивается точность персональных данных, их достаточность и, в необходимых случаях, актуальность по отношению к целям обработки персональных данных. Организация принимает необходимые меры (обеспечивает их принятие) по удалению или уточнению неполных, или неточных персональных данных.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Организация в ходе своей деятельности может предоставлять и (или) поручать обработку персональных данных другому лицу с согласия субъекта персональных данных, если иное не предусмотрено законодательством РФ о персональных данных. При этом обязательным условием предоставления и (или) поручения обработки персональных данных другому лицу является обязанность сторон по соблюдению конфиденциальности и обеспечению безопасности персональных данных при их обработке.</w:t>
      </w:r>
    </w:p>
    <w:p w:rsidR="001E278B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Сроки обработки персональных данных определяются в соответствии с целями, для которых они были собраны.</w:t>
      </w:r>
    </w:p>
    <w:p w:rsidR="00DF484D" w:rsidRPr="00DF484D" w:rsidRDefault="00DF484D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</w:p>
    <w:p w:rsidR="001E278B" w:rsidRDefault="001E278B" w:rsidP="001E278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312228"/>
          <w:sz w:val="32"/>
          <w:szCs w:val="32"/>
        </w:rPr>
      </w:pPr>
      <w:r w:rsidRPr="00DF484D">
        <w:rPr>
          <w:rFonts w:asciiTheme="minorHAnsi" w:hAnsiTheme="minorHAnsi" w:cstheme="minorHAnsi"/>
          <w:bCs w:val="0"/>
          <w:color w:val="312228"/>
          <w:sz w:val="32"/>
          <w:szCs w:val="32"/>
        </w:rPr>
        <w:t>4. Права субъекта персональных данных</w:t>
      </w:r>
    </w:p>
    <w:p w:rsidR="00DF484D" w:rsidRPr="00DF484D" w:rsidRDefault="00DF484D" w:rsidP="001E278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312228"/>
          <w:sz w:val="32"/>
          <w:szCs w:val="32"/>
        </w:rPr>
      </w:pP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Субъект персональных данных имеет право (если иное не предусмотрено законом):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• требовать уточнения своих персональных данных, их блокирования или уничтожения в случае, если персональные данные являются неполными, устаревшими, недостоверными,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• требовать перечень своих персональных д</w:t>
      </w:r>
      <w:r w:rsidR="00DF484D" w:rsidRPr="00DF484D">
        <w:rPr>
          <w:rFonts w:asciiTheme="minorHAnsi" w:hAnsiTheme="minorHAnsi" w:cstheme="minorHAnsi"/>
          <w:color w:val="312228"/>
          <w:sz w:val="22"/>
          <w:szCs w:val="22"/>
        </w:rPr>
        <w:t>анных, обрабатываемых Организацией</w:t>
      </w:r>
      <w:r w:rsidRPr="00DF484D">
        <w:rPr>
          <w:rFonts w:asciiTheme="minorHAnsi" w:hAnsiTheme="minorHAnsi" w:cstheme="minorHAnsi"/>
          <w:color w:val="312228"/>
          <w:sz w:val="22"/>
          <w:szCs w:val="22"/>
        </w:rPr>
        <w:t>, и источник их получения;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• получать информацию о сроках обработки своих персональных данных, в том числе о сроках их хранения;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• требовать извещения всех лиц, которым ранее были сообщены неверные или неполные его персональные данные, обо всех произведённых в них исключениях, исправлениях или дополнениях;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• обжаловать в уполномоченном органе по защите прав субъектов персональных данных или в судебном порядке неправомерные действия или бездействия при обработке его персональных данных;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lastRenderedPageBreak/>
        <w:t>• на защиту своих прав и законных интересов, в том числе на возмещение убытков и (или) компенсацию морального вреда в судебном порядке.</w:t>
      </w:r>
    </w:p>
    <w:p w:rsidR="001E278B" w:rsidRPr="00DF484D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Если у Вас есть вопросы о характере применения, использовании, изменении или удалении Ваших персональных данных, которые были Вами предоставлены, или если Вы хотите отказаться от да</w:t>
      </w:r>
      <w:r w:rsidR="00DF484D" w:rsidRPr="00DF484D">
        <w:rPr>
          <w:rFonts w:asciiTheme="minorHAnsi" w:hAnsiTheme="minorHAnsi" w:cstheme="minorHAnsi"/>
          <w:color w:val="312228"/>
          <w:sz w:val="22"/>
          <w:szCs w:val="22"/>
        </w:rPr>
        <w:t>льнейшей их обработки Организацией</w:t>
      </w:r>
      <w:r w:rsidRPr="00DF484D">
        <w:rPr>
          <w:rFonts w:asciiTheme="minorHAnsi" w:hAnsiTheme="minorHAnsi" w:cstheme="minorHAnsi"/>
          <w:color w:val="312228"/>
          <w:sz w:val="22"/>
          <w:szCs w:val="22"/>
        </w:rPr>
        <w:t>, пожалуйста, свяжитесь с н</w:t>
      </w:r>
      <w:r w:rsidR="00DF484D" w:rsidRPr="00DF484D">
        <w:rPr>
          <w:rFonts w:asciiTheme="minorHAnsi" w:hAnsiTheme="minorHAnsi" w:cstheme="minorHAnsi"/>
          <w:color w:val="312228"/>
          <w:sz w:val="22"/>
          <w:szCs w:val="22"/>
        </w:rPr>
        <w:t xml:space="preserve">ами по почте по адресу Организации или по электронной почте: </w:t>
      </w:r>
      <w:r w:rsidRPr="00DF484D">
        <w:rPr>
          <w:rFonts w:asciiTheme="minorHAnsi" w:hAnsiTheme="minorHAnsi" w:cstheme="minorHAnsi"/>
          <w:color w:val="312228"/>
          <w:sz w:val="22"/>
          <w:szCs w:val="22"/>
        </w:rPr>
        <w:t> </w:t>
      </w:r>
      <w:r w:rsidR="00DF484D" w:rsidRPr="00DF484D">
        <w:rPr>
          <w:rFonts w:asciiTheme="minorHAnsi" w:hAnsiTheme="minorHAnsi" w:cstheme="minorHAnsi"/>
          <w:color w:val="FF9E00"/>
          <w:sz w:val="22"/>
          <w:szCs w:val="22"/>
          <w:shd w:val="clear" w:color="auto" w:fill="FFFFFF"/>
        </w:rPr>
        <w:t>boliva74@mail.ru</w:t>
      </w:r>
    </w:p>
    <w:p w:rsidR="001E278B" w:rsidRDefault="001E278B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Обращаем Ваше внимание, что оператор персональных данных не несет ответственности за недостоверную информацию, предоставленную субъектом персональных данных.</w:t>
      </w:r>
    </w:p>
    <w:p w:rsidR="00DF484D" w:rsidRPr="00DF484D" w:rsidRDefault="00DF484D" w:rsidP="001E278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</w:p>
    <w:p w:rsidR="00DF484D" w:rsidRDefault="00DF484D" w:rsidP="00DF484D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312228"/>
          <w:sz w:val="32"/>
          <w:szCs w:val="32"/>
        </w:rPr>
      </w:pPr>
      <w:r w:rsidRPr="00DF484D">
        <w:rPr>
          <w:rFonts w:asciiTheme="minorHAnsi" w:hAnsiTheme="minorHAnsi" w:cstheme="minorHAnsi"/>
          <w:bCs w:val="0"/>
          <w:color w:val="312228"/>
          <w:sz w:val="32"/>
          <w:szCs w:val="32"/>
        </w:rPr>
        <w:t>5. Реализация требований к защите персональных данных</w:t>
      </w:r>
    </w:p>
    <w:p w:rsidR="00DF484D" w:rsidRPr="00DF484D" w:rsidRDefault="00DF484D" w:rsidP="00DF484D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312228"/>
          <w:sz w:val="32"/>
          <w:szCs w:val="32"/>
        </w:rPr>
      </w:pPr>
    </w:p>
    <w:p w:rsidR="00DF484D" w:rsidRPr="00DF484D" w:rsidRDefault="00DF484D" w:rsidP="00DF48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С целью поддержания деловой репутации и обеспечения выполнения требований федерального законодательства Организация считает важнейшими задачами обеспечение легитимности обработки персональных данных в бизнес-процессах Организации и обеспечение надлежащего уровня безопасности обрабатываемых в Организации персональных данных.</w:t>
      </w:r>
    </w:p>
    <w:p w:rsidR="00DF484D" w:rsidRPr="00DF484D" w:rsidRDefault="00DF484D" w:rsidP="00DF48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Организация требует от иных лиц, получивших доступ к персональным данным,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:rsidR="00DF484D" w:rsidRPr="00DF484D" w:rsidRDefault="00DF484D" w:rsidP="00DF48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С целью обеспечения безопасности персональных данных при их обработке Организация принимает необходимые и достаточные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них.</w:t>
      </w:r>
    </w:p>
    <w:p w:rsidR="00DF484D" w:rsidRPr="00DF484D" w:rsidRDefault="00DF484D" w:rsidP="00DF48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Организация добивается того, чтобы все реализуемые им мероприятия по организационной и технической защите персональных данных осуществлялись на законных основаниях, в том числе в соответствии с требованиями законодательства Российской Федерации по вопросам обработки персональных данных.</w:t>
      </w:r>
    </w:p>
    <w:p w:rsidR="00DF484D" w:rsidRPr="00DF484D" w:rsidRDefault="00DF484D" w:rsidP="00DF48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В целях обеспечения адекватной защиты персональных данных Организация проводит оценку вреда, который может быть причинен субъектам персональных данных в случае нарушения безопасности их персональных данных, а также определяет актуальные угрозы безопасности персональных данных при их обработке в информационных системах персональных данных.</w:t>
      </w:r>
    </w:p>
    <w:p w:rsidR="00DF484D" w:rsidRPr="00DF484D" w:rsidRDefault="00DF484D" w:rsidP="00DF48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В соответствии с выявленными актуальными угрозами Организация применяет необходимые и достаточные правовые, организационные и технические меры по обеспечению безопасности персональных данных, включающие в себя использование средств защиты информации, обнаружение фактов несанкционированного доступа к персональным данным и принятие мер, восстановление персональных данных, ограничение доступа к персональным данным, регистрацию и учет действий с персональными данными, а также контроль и оценку эффективности применяемых мер по обеспечению безопасности персональных данных.</w:t>
      </w:r>
    </w:p>
    <w:p w:rsidR="00DF484D" w:rsidRPr="00DF484D" w:rsidRDefault="00DF484D" w:rsidP="00DF48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Руководство Организации осознает важность и необходимость обеспечения безопасности персональных данных и поощряет постоянное совершенствование системы защиты персональных данных, обрабатываемых в рамках выполнения основной деятельности Организации.</w:t>
      </w:r>
    </w:p>
    <w:p w:rsidR="00DF484D" w:rsidRPr="00DF484D" w:rsidRDefault="00DF484D" w:rsidP="00DF48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В Организации назначены лица, ответственные за организацию обработки и обеспечение безопасности персональных данных.</w:t>
      </w:r>
    </w:p>
    <w:p w:rsidR="00DF484D" w:rsidRPr="00DF484D" w:rsidRDefault="00DF484D" w:rsidP="00DF484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2228"/>
          <w:sz w:val="22"/>
          <w:szCs w:val="22"/>
        </w:rPr>
      </w:pPr>
      <w:r w:rsidRPr="00DF484D">
        <w:rPr>
          <w:rFonts w:asciiTheme="minorHAnsi" w:hAnsiTheme="minorHAnsi" w:cstheme="minorHAnsi"/>
          <w:color w:val="312228"/>
          <w:sz w:val="22"/>
          <w:szCs w:val="22"/>
        </w:rPr>
        <w:t>Каждый новый работник Организации, непосредственно осуществляющий обработку перс</w:t>
      </w:r>
      <w:r w:rsidR="00E92DE3">
        <w:rPr>
          <w:rFonts w:asciiTheme="minorHAnsi" w:hAnsiTheme="minorHAnsi" w:cstheme="minorHAnsi"/>
          <w:color w:val="312228"/>
          <w:sz w:val="22"/>
          <w:szCs w:val="22"/>
        </w:rPr>
        <w:t>ональных данных, знакомится</w:t>
      </w:r>
      <w:bookmarkStart w:id="0" w:name="_GoBack"/>
      <w:bookmarkEnd w:id="0"/>
      <w:r w:rsidRPr="00DF484D">
        <w:rPr>
          <w:rFonts w:asciiTheme="minorHAnsi" w:hAnsiTheme="minorHAnsi" w:cstheme="minorHAnsi"/>
          <w:color w:val="312228"/>
          <w:sz w:val="22"/>
          <w:szCs w:val="22"/>
        </w:rPr>
        <w:t xml:space="preserve"> с требованиями законодательства Российской Федерации по обработке и обеспечению безопасности персональных данных, настоящей Политикой и другими локальными актами Организации по вопросам обработки и обеспечения безопасности персональных данных и обязуется их соблюдать.</w:t>
      </w:r>
    </w:p>
    <w:p w:rsidR="00DF484D" w:rsidRPr="00DF484D" w:rsidRDefault="00DF484D" w:rsidP="006C03E4">
      <w:pPr>
        <w:rPr>
          <w:rFonts w:cstheme="minorHAnsi"/>
        </w:rPr>
      </w:pPr>
    </w:p>
    <w:sectPr w:rsidR="00DF484D" w:rsidRPr="00DF484D" w:rsidSect="00F5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03E4"/>
    <w:rsid w:val="001E278B"/>
    <w:rsid w:val="002D1E84"/>
    <w:rsid w:val="006C03E4"/>
    <w:rsid w:val="00DF484D"/>
    <w:rsid w:val="00E92DE3"/>
    <w:rsid w:val="00F5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B1AA9-96CC-45D1-B7A1-DD0D818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6D"/>
  </w:style>
  <w:style w:type="paragraph" w:styleId="3">
    <w:name w:val="heading 3"/>
    <w:basedOn w:val="a"/>
    <w:link w:val="30"/>
    <w:uiPriority w:val="9"/>
    <w:qFormat/>
    <w:rsid w:val="001E2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IrinaV</cp:lastModifiedBy>
  <cp:revision>4</cp:revision>
  <dcterms:created xsi:type="dcterms:W3CDTF">2020-07-06T08:02:00Z</dcterms:created>
  <dcterms:modified xsi:type="dcterms:W3CDTF">2023-11-29T08:13:00Z</dcterms:modified>
</cp:coreProperties>
</file>